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aieri paigutuse tabel"/>
      </w:tblPr>
      <w:tblGrid>
        <w:gridCol w:w="7349"/>
        <w:gridCol w:w="164"/>
        <w:gridCol w:w="421"/>
        <w:gridCol w:w="3519"/>
      </w:tblGrid>
      <w:tr w:rsidR="0038361A" w:rsidRPr="00010E3E" w:rsidTr="003F440E">
        <w:trPr>
          <w:trHeight w:hRule="exact" w:val="354"/>
          <w:jc w:val="center"/>
        </w:trPr>
        <w:tc>
          <w:tcPr>
            <w:tcW w:w="7349" w:type="dxa"/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  <w:tc>
          <w:tcPr>
            <w:tcW w:w="164" w:type="dxa"/>
            <w:tcBorders>
              <w:right w:val="thickThinSmallGap" w:sz="36" w:space="0" w:color="4472C4" w:themeColor="accent1"/>
            </w:tcBorders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  <w:tc>
          <w:tcPr>
            <w:tcW w:w="421" w:type="dxa"/>
            <w:tcBorders>
              <w:left w:val="thickThinSmallGap" w:sz="36" w:space="0" w:color="4472C4" w:themeColor="accent1"/>
            </w:tcBorders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  <w:tc>
          <w:tcPr>
            <w:tcW w:w="3519" w:type="dxa"/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</w:tr>
      <w:tr w:rsidR="0038361A" w:rsidRPr="008C2C9D" w:rsidTr="003F440E">
        <w:trPr>
          <w:trHeight w:hRule="exact" w:val="13532"/>
          <w:jc w:val="center"/>
        </w:trPr>
        <w:tc>
          <w:tcPr>
            <w:tcW w:w="7349" w:type="dxa"/>
          </w:tcPr>
          <w:p w:rsidR="0038361A" w:rsidRPr="0038361A" w:rsidRDefault="0038361A" w:rsidP="0038361A">
            <w:pPr>
              <w:pStyle w:val="Pealkiri"/>
              <w:ind w:right="387"/>
              <w:jc w:val="center"/>
              <w:rPr>
                <w:rFonts w:ascii="Arial Narrow" w:hAnsi="Arial Narrow"/>
                <w:noProof/>
                <w:color w:val="ED7D31" w:themeColor="accent2"/>
                <w:sz w:val="160"/>
                <w:szCs w:val="160"/>
                <w:lang w:val="et-EE"/>
              </w:rPr>
            </w:pPr>
            <w:r w:rsidRPr="0038361A">
              <w:rPr>
                <w:rFonts w:ascii="Arial Narrow" w:hAnsi="Arial Narrow"/>
                <w:noProof/>
                <w:color w:val="ED7D31" w:themeColor="accent2"/>
                <w:sz w:val="160"/>
                <w:szCs w:val="160"/>
                <w:lang w:val="et-EE"/>
              </w:rPr>
              <w:t>DISCGOLF</w:t>
            </w:r>
          </w:p>
          <w:p w:rsidR="0038361A" w:rsidRPr="0038361A" w:rsidRDefault="0038361A" w:rsidP="0038361A">
            <w:pPr>
              <w:rPr>
                <w:lang w:val="et-EE"/>
              </w:rPr>
            </w:pPr>
          </w:p>
          <w:p w:rsidR="003862FB" w:rsidRDefault="0038361A" w:rsidP="0038361A">
            <w:pPr>
              <w:pStyle w:val="Pealkiri"/>
              <w:ind w:right="387"/>
              <w:jc w:val="center"/>
              <w:rPr>
                <w:rStyle w:val="Tugev"/>
                <w:rFonts w:ascii="Arial Black" w:hAnsi="Arial Black"/>
                <w:b/>
                <w:noProof/>
                <w:sz w:val="68"/>
                <w:szCs w:val="68"/>
                <w:lang w:val="et-EE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7A25C409" wp14:editId="15DE73ED">
                  <wp:extent cx="4575175" cy="2127885"/>
                  <wp:effectExtent l="0" t="0" r="0" b="5715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175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62FB" w:rsidRDefault="003862FB" w:rsidP="0038361A">
            <w:pPr>
              <w:pStyle w:val="Pealkiri"/>
              <w:ind w:right="387"/>
              <w:jc w:val="center"/>
              <w:rPr>
                <w:rStyle w:val="Tugev"/>
                <w:rFonts w:ascii="Arial Black" w:hAnsi="Arial Black"/>
                <w:b/>
                <w:noProof/>
                <w:sz w:val="68"/>
                <w:szCs w:val="68"/>
                <w:lang w:val="et-EE"/>
              </w:rPr>
            </w:pPr>
          </w:p>
          <w:p w:rsidR="0038361A" w:rsidRPr="0038361A" w:rsidRDefault="0038361A" w:rsidP="0038361A">
            <w:pPr>
              <w:pStyle w:val="Pealkiri"/>
              <w:ind w:right="387"/>
              <w:jc w:val="center"/>
              <w:rPr>
                <w:rStyle w:val="Tugev"/>
                <w:rFonts w:ascii="Arial Narrow" w:hAnsi="Arial Narrow"/>
                <w:noProof/>
                <w:color w:val="404040" w:themeColor="text1" w:themeTint="BF"/>
                <w:sz w:val="160"/>
                <w:szCs w:val="160"/>
                <w:lang w:val="et-EE"/>
              </w:rPr>
            </w:pPr>
            <w:r w:rsidRPr="003862FB">
              <w:rPr>
                <w:rStyle w:val="Tugev"/>
                <w:rFonts w:ascii="Arial Black" w:hAnsi="Arial Black"/>
                <w:b/>
                <w:noProof/>
                <w:sz w:val="68"/>
                <w:szCs w:val="68"/>
                <w:lang w:val="et-EE"/>
              </w:rPr>
              <w:t>käina open 2018</w:t>
            </w:r>
          </w:p>
          <w:p w:rsidR="0038361A" w:rsidRPr="0038361A" w:rsidRDefault="0038361A" w:rsidP="003F440E">
            <w:pPr>
              <w:pStyle w:val="ritusepealkiri"/>
              <w:spacing w:before="360"/>
              <w:rPr>
                <w:noProof/>
                <w:color w:val="ED7D31" w:themeColor="accent2"/>
                <w:lang w:val="et-EE"/>
              </w:rPr>
            </w:pPr>
            <w:r w:rsidRPr="0038361A">
              <w:rPr>
                <w:rFonts w:ascii="Impact" w:hAnsi="Impact"/>
                <w:noProof/>
                <w:color w:val="ED7D31" w:themeColor="accent2"/>
                <w:lang w:val="et-EE"/>
              </w:rPr>
              <w:t>Millal?</w:t>
            </w:r>
          </w:p>
          <w:p w:rsidR="0038361A" w:rsidRPr="00010E3E" w:rsidRDefault="0038361A" w:rsidP="003F440E">
            <w:pPr>
              <w:pStyle w:val="rituseteave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8.september 2018</w:t>
            </w:r>
          </w:p>
          <w:p w:rsidR="0038361A" w:rsidRPr="00010E3E" w:rsidRDefault="0038361A" w:rsidP="003F440E">
            <w:pPr>
              <w:pStyle w:val="rituseteave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Kell 1</w:t>
            </w:r>
            <w:r w:rsidR="00B653B2">
              <w:rPr>
                <w:noProof/>
                <w:lang w:val="et-EE"/>
              </w:rPr>
              <w:t>3</w:t>
            </w:r>
            <w:r>
              <w:rPr>
                <w:noProof/>
                <w:lang w:val="et-EE"/>
              </w:rPr>
              <w:t>.00</w:t>
            </w:r>
          </w:p>
          <w:p w:rsidR="0038361A" w:rsidRPr="0038361A" w:rsidRDefault="0038361A" w:rsidP="003F440E">
            <w:pPr>
              <w:pStyle w:val="ritusepealkiri"/>
              <w:rPr>
                <w:noProof/>
                <w:color w:val="ED7D31" w:themeColor="accent2"/>
                <w:lang w:val="et-EE"/>
              </w:rPr>
            </w:pPr>
            <w:r w:rsidRPr="0038361A">
              <w:rPr>
                <w:rFonts w:ascii="Impact" w:hAnsi="Impact"/>
                <w:noProof/>
                <w:color w:val="ED7D31" w:themeColor="accent2"/>
                <w:lang w:val="et-EE"/>
              </w:rPr>
              <w:t>Kus?</w:t>
            </w:r>
          </w:p>
          <w:p w:rsidR="0038361A" w:rsidRDefault="0038361A" w:rsidP="003F440E">
            <w:pPr>
              <w:pStyle w:val="rituseteave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Käina ajutisel </w:t>
            </w:r>
          </w:p>
          <w:p w:rsidR="0038361A" w:rsidRPr="00010E3E" w:rsidRDefault="0038361A" w:rsidP="003F440E">
            <w:pPr>
              <w:pStyle w:val="rituseteave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18-korvilisel rajal</w:t>
            </w:r>
          </w:p>
          <w:p w:rsidR="00A64069" w:rsidRPr="003862FB" w:rsidRDefault="0038361A" w:rsidP="003F440E">
            <w:pPr>
              <w:pStyle w:val="Aadress"/>
              <w:rPr>
                <w:noProof/>
                <w:sz w:val="32"/>
                <w:szCs w:val="32"/>
                <w:lang w:val="et-EE"/>
              </w:rPr>
            </w:pPr>
            <w:r w:rsidRPr="006F4C89">
              <w:rPr>
                <w:noProof/>
                <w:sz w:val="32"/>
                <w:szCs w:val="32"/>
                <w:lang w:val="et-EE"/>
              </w:rPr>
              <w:t>Algus Koolipargi Padarimäe parklast</w:t>
            </w:r>
          </w:p>
          <w:p w:rsidR="0038361A" w:rsidRPr="0038361A" w:rsidRDefault="0038361A" w:rsidP="003F440E">
            <w:pPr>
              <w:pStyle w:val="Plokktekst"/>
              <w:rPr>
                <w:rStyle w:val="Tugev"/>
                <w:rFonts w:ascii="Arial" w:hAnsi="Arial" w:cs="Arial"/>
                <w:noProof/>
                <w:sz w:val="30"/>
                <w:szCs w:val="30"/>
                <w:lang w:val="et-EE"/>
              </w:rPr>
            </w:pPr>
            <w:r w:rsidRPr="0038361A">
              <w:rPr>
                <w:rFonts w:ascii="Arial" w:hAnsi="Arial" w:cs="Arial"/>
                <w:noProof/>
                <w:color w:val="404040"/>
                <w:sz w:val="30"/>
                <w:szCs w:val="30"/>
                <w:lang w:val="et-EE"/>
              </w:rPr>
              <w:t xml:space="preserve">üksikmäng · </w:t>
            </w:r>
            <w:r w:rsidRPr="0038361A">
              <w:rPr>
                <w:rStyle w:val="Tugev"/>
                <w:rFonts w:ascii="Arial" w:hAnsi="Arial" w:cs="Arial"/>
                <w:noProof/>
                <w:sz w:val="30"/>
                <w:szCs w:val="30"/>
                <w:lang w:val="et-EE"/>
              </w:rPr>
              <w:t>18 korvi</w:t>
            </w:r>
            <w:r w:rsidRPr="0038361A"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</w:t>
            </w:r>
            <w:r w:rsidRPr="0038361A">
              <w:rPr>
                <w:rFonts w:ascii="Arial" w:hAnsi="Arial" w:cs="Arial"/>
                <w:sz w:val="30"/>
                <w:szCs w:val="30"/>
                <w:lang w:val="et-EE"/>
              </w:rPr>
              <w:t>·</w:t>
            </w:r>
            <w:r w:rsidRPr="0038361A"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mängitakse PDGA reeglite </w:t>
            </w:r>
            <w:r w:rsidR="002C32C5"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   </w:t>
            </w:r>
            <w:r w:rsidRPr="0038361A"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järgi </w:t>
            </w:r>
            <w:r w:rsidRPr="0038361A">
              <w:rPr>
                <w:rFonts w:ascii="Arial" w:hAnsi="Arial" w:cs="Arial"/>
                <w:sz w:val="30"/>
                <w:szCs w:val="30"/>
                <w:lang w:val="et-EE"/>
              </w:rPr>
              <w:t xml:space="preserve"> ·</w:t>
            </w:r>
            <w:r w:rsidRPr="0038361A">
              <w:rPr>
                <w:rStyle w:val="Tugev"/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kaugusviskevõistlus </w:t>
            </w:r>
            <w:r w:rsidRPr="0038361A">
              <w:rPr>
                <w:rFonts w:ascii="Arial" w:hAnsi="Arial" w:cs="Arial"/>
                <w:sz w:val="30"/>
                <w:szCs w:val="30"/>
                <w:lang w:val="et-EE"/>
              </w:rPr>
              <w:t>·</w:t>
            </w:r>
            <w:r w:rsidRPr="0038361A"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CTP-võistlus</w:t>
            </w:r>
            <w:r>
              <w:rPr>
                <w:rFonts w:ascii="Arial" w:hAnsi="Arial" w:cs="Arial"/>
                <w:noProof/>
                <w:sz w:val="30"/>
                <w:szCs w:val="30"/>
                <w:lang w:val="et-EE"/>
              </w:rPr>
              <w:t xml:space="preserve"> </w:t>
            </w:r>
          </w:p>
          <w:p w:rsidR="0038361A" w:rsidRDefault="0038361A" w:rsidP="003F440E">
            <w:pPr>
              <w:pStyle w:val="Plokktekst"/>
              <w:rPr>
                <w:rStyle w:val="Tugev"/>
                <w:noProof/>
                <w:lang w:val="et-EE"/>
              </w:rPr>
            </w:pPr>
          </w:p>
          <w:p w:rsidR="0038361A" w:rsidRDefault="0038361A" w:rsidP="003F440E">
            <w:pPr>
              <w:pStyle w:val="Plokktekst"/>
              <w:rPr>
                <w:rStyle w:val="Tugev"/>
                <w:noProof/>
                <w:lang w:val="et-EE"/>
              </w:rPr>
            </w:pPr>
          </w:p>
          <w:p w:rsidR="0038361A" w:rsidRDefault="0038361A" w:rsidP="003F440E">
            <w:pPr>
              <w:pStyle w:val="Plokktekst"/>
              <w:rPr>
                <w:rStyle w:val="Tugev"/>
                <w:noProof/>
                <w:lang w:val="et-EE"/>
              </w:rPr>
            </w:pPr>
          </w:p>
          <w:p w:rsidR="0038361A" w:rsidRPr="00010E3E" w:rsidRDefault="0038361A" w:rsidP="003F440E">
            <w:pPr>
              <w:pStyle w:val="Plokktekst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Lisaküsimustele annab vastuse Kairi Pisa tel.53906353</w:t>
            </w:r>
          </w:p>
        </w:tc>
        <w:tc>
          <w:tcPr>
            <w:tcW w:w="164" w:type="dxa"/>
            <w:tcBorders>
              <w:right w:val="thickThinSmallGap" w:sz="36" w:space="0" w:color="4472C4" w:themeColor="accent1"/>
            </w:tcBorders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  <w:tc>
          <w:tcPr>
            <w:tcW w:w="421" w:type="dxa"/>
            <w:tcBorders>
              <w:left w:val="thickThinSmallGap" w:sz="36" w:space="0" w:color="4472C4" w:themeColor="accent1"/>
            </w:tcBorders>
          </w:tcPr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  <w:tc>
          <w:tcPr>
            <w:tcW w:w="3519" w:type="dxa"/>
          </w:tcPr>
          <w:p w:rsidR="0038361A" w:rsidRPr="00A64069" w:rsidRDefault="0038361A" w:rsidP="003F440E">
            <w:pPr>
              <w:pStyle w:val="ritusepealkiri"/>
              <w:rPr>
                <w:noProof/>
                <w:color w:val="ED7D31" w:themeColor="accent2"/>
                <w:sz w:val="46"/>
                <w:szCs w:val="46"/>
                <w:lang w:val="et-EE"/>
              </w:rPr>
            </w:pPr>
            <w:r w:rsidRPr="00A64069">
              <w:rPr>
                <w:rFonts w:ascii="Impact" w:hAnsi="Impact"/>
                <w:noProof/>
                <w:color w:val="ED7D31" w:themeColor="accent2"/>
                <w:sz w:val="46"/>
                <w:szCs w:val="46"/>
                <w:lang w:val="et-EE"/>
              </w:rPr>
              <w:t>võistlusklassid</w:t>
            </w:r>
          </w:p>
          <w:p w:rsidR="0038361A" w:rsidRDefault="002C32C5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Mängumehed</w:t>
            </w:r>
            <w:r w:rsidR="0038361A">
              <w:rPr>
                <w:noProof/>
                <w:lang w:val="et-EE"/>
              </w:rPr>
              <w:t>- reiting &gt; 865</w:t>
            </w:r>
          </w:p>
          <w:p w:rsidR="0038361A" w:rsidRDefault="00D23D87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Õpipoisid</w:t>
            </w:r>
            <w:r w:rsidR="0038361A">
              <w:rPr>
                <w:noProof/>
                <w:lang w:val="et-EE"/>
              </w:rPr>
              <w:t>- reiting &lt; 86</w:t>
            </w:r>
            <w:r>
              <w:rPr>
                <w:noProof/>
                <w:lang w:val="et-EE"/>
              </w:rPr>
              <w:t>4</w:t>
            </w:r>
          </w:p>
          <w:p w:rsidR="0038361A" w:rsidRDefault="002C32C5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Oskajad n</w:t>
            </w:r>
            <w:r w:rsidR="0038361A">
              <w:rPr>
                <w:noProof/>
                <w:lang w:val="et-EE"/>
              </w:rPr>
              <w:t>aised</w:t>
            </w:r>
            <w:r>
              <w:rPr>
                <w:noProof/>
                <w:lang w:val="et-EE"/>
              </w:rPr>
              <w:t xml:space="preserve">- reiting </w:t>
            </w:r>
            <w:r w:rsidR="00C1406C">
              <w:rPr>
                <w:noProof/>
                <w:lang w:val="et-EE"/>
              </w:rPr>
              <w:t xml:space="preserve">&gt; </w:t>
            </w:r>
            <w:r w:rsidR="003862FB">
              <w:rPr>
                <w:noProof/>
                <w:lang w:val="et-EE"/>
              </w:rPr>
              <w:t>800</w:t>
            </w:r>
          </w:p>
          <w:p w:rsidR="00C1406C" w:rsidRDefault="00C1406C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Algajad neiud- </w:t>
            </w:r>
            <w:r>
              <w:rPr>
                <w:noProof/>
                <w:lang w:val="et-EE"/>
              </w:rPr>
              <w:t xml:space="preserve">reiting &lt; </w:t>
            </w:r>
            <w:r>
              <w:rPr>
                <w:noProof/>
                <w:lang w:val="et-EE"/>
              </w:rPr>
              <w:t>799</w:t>
            </w:r>
          </w:p>
          <w:p w:rsidR="00D23D87" w:rsidRPr="00D61A38" w:rsidRDefault="003862FB" w:rsidP="003F440E">
            <w:pPr>
              <w:rPr>
                <w:noProof/>
                <w:color w:val="4472C4" w:themeColor="accent1"/>
                <w:sz w:val="24"/>
                <w:lang w:val="et-EE"/>
              </w:rPr>
            </w:pPr>
            <w:r w:rsidRPr="00840462">
              <w:rPr>
                <w:noProof/>
                <w:color w:val="4472C4" w:themeColor="accent1"/>
                <w:szCs w:val="28"/>
                <w:lang w:val="et-EE"/>
              </w:rPr>
              <w:t>NB! Võistlusklass avatakse kui on vähemalt 4 osalejat</w:t>
            </w:r>
            <w:r w:rsidRPr="00D61A38">
              <w:rPr>
                <w:noProof/>
                <w:color w:val="4472C4" w:themeColor="accent1"/>
                <w:sz w:val="24"/>
                <w:lang w:val="et-EE"/>
              </w:rPr>
              <w:t>.</w:t>
            </w:r>
          </w:p>
          <w:p w:rsidR="0038361A" w:rsidRPr="006F4C89" w:rsidRDefault="0038361A" w:rsidP="003F440E">
            <w:pPr>
              <w:pStyle w:val="ritusepealkiri"/>
              <w:rPr>
                <w:rFonts w:ascii="Impact" w:hAnsi="Impact"/>
                <w:noProof/>
                <w:color w:val="ED7D31" w:themeColor="accent2"/>
                <w:lang w:val="et-EE"/>
              </w:rPr>
            </w:pPr>
            <w:r w:rsidRPr="006F4C89">
              <w:rPr>
                <w:rFonts w:ascii="Impact" w:hAnsi="Impact"/>
                <w:noProof/>
                <w:color w:val="ED7D31" w:themeColor="accent2"/>
                <w:lang w:val="et-EE"/>
              </w:rPr>
              <w:t>osalustasu</w:t>
            </w:r>
            <w:bookmarkStart w:id="0" w:name="_GoBack"/>
            <w:bookmarkEnd w:id="0"/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Tavataks 3€</w:t>
            </w:r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Dagö DG liikmed 2€</w:t>
            </w:r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Juuniorid-18a. 2€</w:t>
            </w:r>
          </w:p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  <w:p w:rsidR="0038361A" w:rsidRPr="006F4C89" w:rsidRDefault="0038361A" w:rsidP="003F440E">
            <w:pPr>
              <w:pStyle w:val="ritusepealkiri"/>
              <w:rPr>
                <w:noProof/>
                <w:color w:val="ED7D31" w:themeColor="accent2"/>
                <w:lang w:val="et-EE"/>
              </w:rPr>
            </w:pPr>
            <w:r w:rsidRPr="006F4C89">
              <w:rPr>
                <w:rFonts w:ascii="Impact" w:hAnsi="Impact"/>
                <w:noProof/>
                <w:color w:val="ED7D31" w:themeColor="accent2"/>
                <w:lang w:val="et-EE"/>
              </w:rPr>
              <w:t>registreerimine</w:t>
            </w:r>
          </w:p>
          <w:p w:rsidR="0038361A" w:rsidRPr="00C62E8A" w:rsidRDefault="00840462" w:rsidP="003F440E">
            <w:pPr>
              <w:rPr>
                <w:noProof/>
                <w:color w:val="auto"/>
                <w:lang w:val="et-EE"/>
              </w:rPr>
            </w:pPr>
            <w:hyperlink r:id="rId5" w:history="1">
              <w:r w:rsidR="0038361A" w:rsidRPr="00C62E8A">
                <w:rPr>
                  <w:rStyle w:val="Hperlink"/>
                  <w:noProof/>
                  <w:color w:val="auto"/>
                  <w:lang w:val="et-EE"/>
                </w:rPr>
                <w:t>www.discgolfmetrix.com</w:t>
              </w:r>
            </w:hyperlink>
          </w:p>
          <w:p w:rsidR="0038361A" w:rsidRDefault="0038361A" w:rsidP="003F440E">
            <w:pPr>
              <w:rPr>
                <w:noProof/>
                <w:color w:val="auto"/>
                <w:lang w:val="et-EE"/>
              </w:rPr>
            </w:pPr>
            <w:r>
              <w:rPr>
                <w:noProof/>
                <w:color w:val="auto"/>
                <w:lang w:val="et-EE"/>
              </w:rPr>
              <w:t>kairi.pisa@gmail.com</w:t>
            </w:r>
          </w:p>
          <w:p w:rsidR="0038361A" w:rsidRPr="00C62E8A" w:rsidRDefault="0038361A" w:rsidP="003F440E">
            <w:pPr>
              <w:rPr>
                <w:noProof/>
                <w:color w:val="auto"/>
                <w:lang w:val="et-EE"/>
              </w:rPr>
            </w:pPr>
            <w:r>
              <w:rPr>
                <w:noProof/>
                <w:color w:val="auto"/>
                <w:lang w:val="et-EE"/>
              </w:rPr>
              <w:t>kohapeal kuni kella 1</w:t>
            </w:r>
            <w:r w:rsidR="00D23D87">
              <w:rPr>
                <w:noProof/>
                <w:color w:val="auto"/>
                <w:lang w:val="et-EE"/>
              </w:rPr>
              <w:t>2</w:t>
            </w:r>
            <w:r>
              <w:rPr>
                <w:noProof/>
                <w:color w:val="auto"/>
                <w:lang w:val="et-EE"/>
              </w:rPr>
              <w:t>.30-ni</w:t>
            </w:r>
          </w:p>
          <w:p w:rsidR="0038361A" w:rsidRPr="006F4C89" w:rsidRDefault="0038361A" w:rsidP="003F440E">
            <w:pPr>
              <w:pStyle w:val="ritusepealkiri"/>
              <w:rPr>
                <w:noProof/>
                <w:color w:val="ED7D31" w:themeColor="accent2"/>
                <w:lang w:val="et-EE"/>
              </w:rPr>
            </w:pPr>
            <w:r w:rsidRPr="006F4C89">
              <w:rPr>
                <w:rFonts w:ascii="Impact" w:hAnsi="Impact"/>
                <w:noProof/>
                <w:color w:val="ED7D31" w:themeColor="accent2"/>
                <w:lang w:val="et-EE"/>
              </w:rPr>
              <w:t>autasustamine</w:t>
            </w:r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Autasustatakse iga klassi  võitjaid kinkekaartide ja kolme paremat esemeliste auhindadega. Samuti on auhinnad kaugusviske ja  CTP võitjatele.</w:t>
            </w:r>
          </w:p>
          <w:p w:rsidR="0038361A" w:rsidRPr="006F4C89" w:rsidRDefault="0038361A" w:rsidP="003F440E">
            <w:pPr>
              <w:pStyle w:val="ritusepealkiri"/>
              <w:rPr>
                <w:rFonts w:ascii="Impact" w:hAnsi="Impact"/>
                <w:noProof/>
                <w:color w:val="ED7D31" w:themeColor="accent2"/>
                <w:lang w:val="et-EE"/>
              </w:rPr>
            </w:pPr>
            <w:r w:rsidRPr="006F4C89">
              <w:rPr>
                <w:rFonts w:ascii="Impact" w:hAnsi="Impact"/>
                <w:noProof/>
                <w:color w:val="ED7D31" w:themeColor="accent2"/>
                <w:lang w:val="et-EE"/>
              </w:rPr>
              <w:t>toetajad</w:t>
            </w:r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Dagö DG</w:t>
            </w:r>
          </w:p>
          <w:p w:rsidR="0038361A" w:rsidRDefault="0038361A" w:rsidP="003F440E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Käina Spordikeskus</w:t>
            </w:r>
          </w:p>
          <w:p w:rsidR="0038361A" w:rsidRPr="00010E3E" w:rsidRDefault="0038361A" w:rsidP="003F440E">
            <w:pPr>
              <w:rPr>
                <w:noProof/>
                <w:lang w:val="et-EE"/>
              </w:rPr>
            </w:pPr>
          </w:p>
        </w:tc>
      </w:tr>
    </w:tbl>
    <w:p w:rsidR="0038361A" w:rsidRPr="00010E3E" w:rsidRDefault="0038361A" w:rsidP="0038361A">
      <w:pPr>
        <w:pStyle w:val="Tabelikoht"/>
        <w:rPr>
          <w:noProof/>
          <w:lang w:val="et-EE"/>
        </w:rPr>
      </w:pPr>
    </w:p>
    <w:p w:rsidR="00A20D72" w:rsidRDefault="00840462"/>
    <w:sectPr w:rsidR="00A20D72" w:rsidSect="00010E3E">
      <w:pgSz w:w="12240" w:h="15840" w:code="1"/>
      <w:pgMar w:top="56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1A"/>
    <w:rsid w:val="002C32C5"/>
    <w:rsid w:val="0038361A"/>
    <w:rsid w:val="003862FB"/>
    <w:rsid w:val="005E6B0A"/>
    <w:rsid w:val="006760A1"/>
    <w:rsid w:val="006F4C89"/>
    <w:rsid w:val="00840462"/>
    <w:rsid w:val="009B5B26"/>
    <w:rsid w:val="00A64069"/>
    <w:rsid w:val="00B653B2"/>
    <w:rsid w:val="00C1406C"/>
    <w:rsid w:val="00CC1205"/>
    <w:rsid w:val="00D23D87"/>
    <w:rsid w:val="00D61A38"/>
    <w:rsid w:val="00E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D4F"/>
  <w15:chartTrackingRefBased/>
  <w15:docId w15:val="{D708C189-EFDE-44FF-95B5-EDFB401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8361A"/>
    <w:pPr>
      <w:spacing w:after="0" w:line="252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elikoht">
    <w:name w:val="Tabeli koht"/>
    <w:basedOn w:val="Normaallaad"/>
    <w:uiPriority w:val="99"/>
    <w:semiHidden/>
    <w:rsid w:val="0038361A"/>
    <w:pPr>
      <w:spacing w:line="120" w:lineRule="exact"/>
    </w:pPr>
    <w:rPr>
      <w:sz w:val="12"/>
    </w:rPr>
  </w:style>
  <w:style w:type="character" w:styleId="Hperlink">
    <w:name w:val="Hyperlink"/>
    <w:basedOn w:val="Liguvaikefont"/>
    <w:uiPriority w:val="99"/>
    <w:unhideWhenUsed/>
    <w:rsid w:val="0038361A"/>
    <w:rPr>
      <w:color w:val="4472C4" w:themeColor="accent1"/>
      <w:u w:val="none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38361A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PealkiriMrk">
    <w:name w:val="Pealkiri Märk"/>
    <w:basedOn w:val="Liguvaikefont"/>
    <w:link w:val="Pealkiri"/>
    <w:uiPriority w:val="1"/>
    <w:rsid w:val="0038361A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val="en-US" w:eastAsia="ja-JP"/>
      <w14:ligatures w14:val="standard"/>
    </w:rPr>
  </w:style>
  <w:style w:type="character" w:styleId="Tugev">
    <w:name w:val="Strong"/>
    <w:basedOn w:val="Liguvaikefont"/>
    <w:uiPriority w:val="1"/>
    <w:qFormat/>
    <w:rsid w:val="0038361A"/>
    <w:rPr>
      <w:b w:val="0"/>
      <w:bCs w:val="0"/>
      <w:color w:val="4472C4" w:themeColor="accent1"/>
    </w:rPr>
  </w:style>
  <w:style w:type="paragraph" w:customStyle="1" w:styleId="ritusepealkiri">
    <w:name w:val="Ürituse pealkiri"/>
    <w:basedOn w:val="Normaallaad"/>
    <w:uiPriority w:val="1"/>
    <w:qFormat/>
    <w:rsid w:val="0038361A"/>
    <w:pPr>
      <w:spacing w:before="540" w:line="216" w:lineRule="auto"/>
    </w:pPr>
    <w:rPr>
      <w:rFonts w:asciiTheme="majorHAnsi" w:eastAsiaTheme="majorEastAsia" w:hAnsiTheme="majorHAnsi" w:cstheme="majorBidi"/>
      <w:caps/>
      <w:color w:val="4472C4" w:themeColor="accent1"/>
      <w:sz w:val="48"/>
    </w:rPr>
  </w:style>
  <w:style w:type="paragraph" w:customStyle="1" w:styleId="rituseteave">
    <w:name w:val="Ürituse teave"/>
    <w:basedOn w:val="Normaallaad"/>
    <w:uiPriority w:val="1"/>
    <w:qFormat/>
    <w:rsid w:val="0038361A"/>
    <w:pPr>
      <w:spacing w:before="40" w:line="211" w:lineRule="auto"/>
      <w:contextualSpacing/>
    </w:pPr>
    <w:rPr>
      <w:sz w:val="76"/>
    </w:rPr>
  </w:style>
  <w:style w:type="paragraph" w:customStyle="1" w:styleId="Aadress">
    <w:name w:val="Aadress"/>
    <w:basedOn w:val="Normaallaad"/>
    <w:uiPriority w:val="1"/>
    <w:qFormat/>
    <w:rsid w:val="0038361A"/>
    <w:pPr>
      <w:spacing w:after="600" w:line="240" w:lineRule="auto"/>
    </w:pPr>
    <w:rPr>
      <w:color w:val="4472C4" w:themeColor="accent1"/>
    </w:rPr>
  </w:style>
  <w:style w:type="paragraph" w:styleId="Plokktekst">
    <w:name w:val="Block Text"/>
    <w:basedOn w:val="Normaallaad"/>
    <w:uiPriority w:val="1"/>
    <w:unhideWhenUsed/>
    <w:qFormat/>
    <w:rsid w:val="0038361A"/>
    <w:pPr>
      <w:spacing w:line="276" w:lineRule="auto"/>
    </w:pPr>
  </w:style>
  <w:style w:type="paragraph" w:customStyle="1" w:styleId="ritusealapealkiri">
    <w:name w:val="Ürituse alapealkiri"/>
    <w:basedOn w:val="Normaallaad"/>
    <w:uiPriority w:val="1"/>
    <w:qFormat/>
    <w:rsid w:val="0038361A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golfmetri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2018-09-02T16:36:00Z</dcterms:created>
  <dcterms:modified xsi:type="dcterms:W3CDTF">2018-09-03T12:32:00Z</dcterms:modified>
</cp:coreProperties>
</file>